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74C3A"/>
          <w:sz w:val="46"/>
        </w:rPr>
        <w:t>KINDRED STRIDES</w:t>
      </w:r>
      <w:r>
        <w:rPr>
          <w:b/>
          <w:color w:val="CA9131"/>
          <w:sz w:val="22"/>
        </w:rPr>
        <w:br/>
        <w:t>OF THE SONORAN</w:t>
      </w:r>
    </w:p>
    <w:p>
      <w:pPr>
        <w:jc w:val="center"/>
      </w:pPr>
      <w:r>
        <w:rPr>
          <w:b/>
          <w:color w:val="9C4A2D"/>
          <w:sz w:val="27"/>
        </w:rPr>
        <w:t>ASSUMPTION OF RISK, RELEASE OF LIABILITY &amp; INDEMNIFICATION AGREEMENT</w:t>
      </w:r>
    </w:p>
    <w:p>
      <w:pPr>
        <w:jc w:val="center"/>
      </w:pPr>
      <w:r>
        <w:rPr>
          <w:b/>
          <w:sz w:val="20"/>
        </w:rPr>
        <w:t>Equine, Livestock &amp; Farm Activities • Tucson, Arizona</w:t>
      </w:r>
    </w:p>
    <w:p>
      <w:pPr>
        <w:jc w:val="center"/>
      </w:pPr>
      <w:r>
        <w:rPr>
          <w:color w:val="5A5A5A"/>
          <w:sz w:val="17"/>
        </w:rPr>
        <w:t>info@kindredstrides.org  •  (520) 333-7719  •  www.kindredstrides.org</w:t>
      </w:r>
    </w:p>
    <w:tbl>
      <w:tblPr>
        <w:tblW w:type="auto" w:w="0"/>
        <w:jc w:val="center"/>
        <w:tblLook w:firstColumn="1" w:firstRow="1" w:lastColumn="0" w:lastRow="0" w:noHBand="0" w:noVBand="1" w:val="04A0"/>
      </w:tblPr>
      <w:tblGrid>
        <w:gridCol w:w="10368"/>
      </w:tblGrid>
      <w:tr>
        <w:tc>
          <w:tcPr>
            <w:tcW w:type="dxa" w:w="10368"/>
            <w:shd w:fill="F3E8D7"/>
          </w:tcPr>
          <w:p>
            <w:pPr>
              <w:jc w:val="center"/>
            </w:pPr>
            <w:r>
              <w:rPr>
                <w:b/>
                <w:color w:val="9C4A2D"/>
                <w:sz w:val="22"/>
              </w:rPr>
              <w:t>IMPORTANT — READ CAREFULLY BEFORE SIGNING</w:t>
            </w:r>
          </w:p>
          <w:p>
            <w:r>
              <w:rPr>
                <w:b/>
              </w:rPr>
              <w:t>Equine activities involve inherent risks that can result in serious bodily injury, permanent disability, property damage, or death. This agreement affects legal rights and includes an assumption of risk and release of liability.</w:t>
            </w:r>
          </w:p>
        </w:tc>
      </w:tr>
    </w:tbl>
    <w:p>
      <w:pPr>
        <w:pBdr>
          <w:bottom w:val="single" w:sz="10" w:space="1" w:color="CA9131"/>
        </w:pBdr>
      </w:pPr>
      <w:r>
        <w:rPr>
          <w:b/>
          <w:color w:val="9C4A2D"/>
          <w:sz w:val="24"/>
        </w:rPr>
        <w:t>1. Participant</w:t>
      </w:r>
    </w:p>
    <w:tbl>
      <w:tblPr>
        <w:tblW w:type="auto" w:w="0"/>
        <w:jc w:val="center"/>
        <w:tblLook w:firstColumn="1" w:firstRow="1" w:lastColumn="0" w:lastRow="0" w:noHBand="0" w:noVBand="1" w:val="04A0"/>
      </w:tblPr>
      <w:tblGrid>
        <w:gridCol w:w="5184"/>
        <w:gridCol w:w="5184"/>
      </w:tblGrid>
      <w:tr>
        <w:tc>
          <w:tcPr>
            <w:tcW w:type="dxa" w:w="5184"/>
          </w:tcPr>
          <w:p>
            <w:r>
              <w:rPr>
                <w:b/>
              </w:rPr>
              <w:t>Participant's full legal name</w:t>
              <w:br/>
            </w:r>
            <w:r>
              <w:t>__________________________________</w:t>
            </w:r>
          </w:p>
        </w:tc>
        <w:tc>
          <w:tcPr>
            <w:tcW w:type="dxa" w:w="5184"/>
          </w:tcPr>
          <w:p>
            <w:r>
              <w:rPr>
                <w:b/>
              </w:rPr>
              <w:t>Date of birth</w:t>
              <w:br/>
            </w:r>
            <w:r>
              <w:t>__________________________________</w:t>
            </w:r>
          </w:p>
        </w:tc>
      </w:tr>
    </w:tbl>
    <w:p>
      <w:r>
        <w:rPr>
          <w:b/>
        </w:rPr>
        <w:t xml:space="preserve">Participant is: </w:t>
      </w:r>
      <w:r>
        <w:t>☐ Adult (18 or older)   ☐ Minor (under 18)</w:t>
      </w:r>
    </w:p>
    <w:p>
      <w:r>
        <w:rPr>
          <w:b/>
        </w:rPr>
        <w:t xml:space="preserve">Parent/legal guardian name, if participant is a minor </w:t>
      </w:r>
      <w:r>
        <w:t>______________________________________________</w:t>
      </w:r>
    </w:p>
    <w:p>
      <w:pPr>
        <w:pBdr>
          <w:bottom w:val="single" w:sz="10" w:space="1" w:color="CA9131"/>
        </w:pBdr>
      </w:pPr>
      <w:r>
        <w:rPr>
          <w:b/>
          <w:color w:val="9C4A2D"/>
          <w:sz w:val="24"/>
        </w:rPr>
        <w:t>2. Acknowledgment of Inherent Risks</w:t>
      </w:r>
    </w:p>
    <w:p>
      <w:r>
        <w:t>I understand and acknowledge that horses, ponies, mules, donkeys, cattle, and other livestock or animals present at the facility are living animals whose behavior can be unpredictable. Equine activities and ordinary farm/livestock activities include inherent risks regardless of a participant’s experience, the training or disposition of an animal, the use of safety equipment, or the supervision provided.</w:t>
      </w:r>
    </w:p>
    <w:p>
      <w:r>
        <w:t>These risks include, but are not limited to: an equine bucking, bolting, rearing, kicking, biting, stepping on a person, striking, stumbling, falling, spooking, or colliding with people, animals, objects, fences, gates, or structures; cattle or other livestock charging, butting, kicking, striking, stepping on, crowding, pinning, crushing, pushing, escaping, or moving suddenly or unpredictably; a participant falling or being thrown; tack or equipment shifting, breaking, or failing; mounting or dismounting incidents; the participant’s own acts, omissions, balance, coordination, medical condition, or inability to control or safely interact with an animal; the acts of other people or animals; uneven, loose, rocky, wet, muddy, or otherwise hazardous footing; weather, heat, insects, wildlife, vehicles, farm machinery, gates, fencing, tools, and other ordinary conditions of a farm, stable, arena, pasture, or livestock environment.</w:t>
      </w:r>
    </w:p>
    <w:p>
      <w:r>
        <w:t>I understand that adaptive riding may involve additional assistance, including horse leaders, sidewalkers, mounting equipment, physical support, or adapted tack, but such assistance cannot eliminate the inherent risks of equine activities.</w:t>
      </w:r>
    </w:p>
    <w:p>
      <w:r>
        <w:rPr>
          <w:b/>
        </w:rPr>
        <w:t>Livestock and Other Animals. The participant may encounter cattle and other livestock, domestic animals, or farm animals at or near the facility even when those animals are not part of a lesson. I understand that these animals may react suddenly to people, horses, vehicles, noises, feed, gates, weather, wildlife, or other stimuli. I agree that the participant will not approach, feed, pet, enter an enclosure with, handle, or otherwise interact with livestock or other animals unless specifically authorized and supervised by Kindred Strides staff.</w:t>
      </w:r>
    </w:p>
    <w:p>
      <w:pPr>
        <w:pBdr>
          <w:bottom w:val="single" w:sz="10" w:space="1" w:color="CA9131"/>
        </w:pBdr>
      </w:pPr>
      <w:r>
        <w:rPr>
          <w:b/>
          <w:color w:val="9C4A2D"/>
          <w:sz w:val="24"/>
        </w:rPr>
        <w:t>3. Arizona Equine Activity Acknowledgment</w:t>
      </w:r>
    </w:p>
    <w:p>
      <w:r>
        <w:t>I acknowledge that this agreement is intended to constitute a “release” for purposes of Arizona Revised Statutes § 12-553. Before the participant takes control of an equine, I acknowledge the inherent risks associated with equine activities and affirm that the participant, or I on behalf of my minor child, accepts responsibility for the participant's safety and welfare to the extent permitted by Arizona law.</w:t>
      </w:r>
    </w:p>
    <w:p>
      <w:r>
        <w:t>I understand that Arizona law provides limited liability to qualifying equine owners, their agents, and owners or agents of equine facilities, subject to statutory exceptions, including gross negligence and wilful, wanton, or intentional acts or omissions and, for certain facility claims, failure to disclose a hazardous condition the owner or agent knows or should know exists.</w:t>
      </w:r>
    </w:p>
    <w:p>
      <w:pPr>
        <w:pBdr>
          <w:bottom w:val="single" w:sz="10" w:space="1" w:color="CA9131"/>
        </w:pBdr>
      </w:pPr>
      <w:r>
        <w:rPr>
          <w:b/>
          <w:color w:val="9C4A2D"/>
          <w:sz w:val="24"/>
        </w:rPr>
        <w:t>4. Participant Representations</w:t>
      </w:r>
    </w:p>
    <w:p>
      <w:r>
        <w:t>I agree to provide truthful and complete information regarding the participant's riding experience, equine knowledge, physical abilities, health, medical restrictions, and other information reasonably requested for horse selection and activity planning. I will promptly inform Kindred Strides of the Sonoran of material changes that could affect safe participation.</w:t>
      </w:r>
    </w:p>
    <w:p>
      <w:r>
        <w:t>I understand that Kindred Strides may determine, in its discretion, that a particular horse, activity, mounting method, lesson format, or level of participation is not appropriate based on safety, horse welfare, staffing, available equipment, or the participant's needs.</w:t>
      </w:r>
    </w:p>
    <w:p>
      <w:r>
        <w:rPr>
          <w:b/>
        </w:rPr>
        <w:t xml:space="preserve">Safety rules: </w:t>
      </w:r>
      <w:r>
        <w:t>The participant agrees to follow instructor and staff directions, use required safety equipment, behave appropriately around equines, and refrain from conduct that could endanger the participant, an equine, staff, volunteers, or others.</w:t>
      </w:r>
    </w:p>
    <w:p>
      <w:pPr>
        <w:pBdr>
          <w:bottom w:val="single" w:sz="10" w:space="1" w:color="CA9131"/>
        </w:pBdr>
      </w:pPr>
      <w:r>
        <w:rPr>
          <w:b/>
          <w:color w:val="9C4A2D"/>
          <w:sz w:val="24"/>
        </w:rPr>
        <w:t>5. Assumption of Risk</w:t>
      </w:r>
    </w:p>
    <w:p>
      <w:r>
        <w:t>I knowingly and voluntarily assume the inherent risks of equine activities and the ordinary risks associated with livestock, farm animals, and being present at a working farm or equine facility, including mounted and unmounted activities such as riding, grooming, leading, handling, groundwork, feeding, barn activities, and being near or interacting with equines, cattle, or other animals present now or in the future.</w:t>
      </w:r>
    </w:p>
    <w:p>
      <w:r>
        <w:t>I understand that no horse or other animal, instructor, volunteer, facility, tack, helmet, adaptive device, barrier, or safety procedure can make equine, livestock, or farm activities completely safe.</w:t>
      </w:r>
    </w:p>
    <w:p>
      <w:pPr>
        <w:pBdr>
          <w:bottom w:val="single" w:sz="10" w:space="1" w:color="CA9131"/>
        </w:pBdr>
      </w:pPr>
      <w:r>
        <w:rPr>
          <w:b/>
          <w:color w:val="9C4A2D"/>
          <w:sz w:val="24"/>
        </w:rPr>
        <w:t>6. Release and Covenant Not to Sue</w:t>
      </w:r>
    </w:p>
    <w:p>
      <w:r>
        <w:t>To the fullest extent permitted by Arizona law, I, for myself and, if applicable, on behalf of the minor participant, release and agree not to sue Kindred Strides of the Sonoran, its directors, officers, employees, instructors, volunteers, agents, equine and livestock owners, horse owners who make equines or tack available to the program, property owners/lessors, and their respective representatives (collectively, the “Released Parties”) for claims arising from the inherent risks of equine activities, encounters or interactions with cattle or other livestock/farm animals, ordinary farm conditions, and other risks expressly assumed in this agreement.</w:t>
      </w:r>
    </w:p>
    <w:p>
      <w:r>
        <w:t>This release is intended to apply to claims for ordinary negligence to the fullest extent such claims may lawfully be released in Arizona. Nothing in this agreement is intended to release or limit liability that cannot lawfully be waived, including liability falling within applicable statutory exceptions for gross negligence or wilful, wanton, or intentional acts or omissions.</w:t>
      </w:r>
    </w:p>
    <w:p>
      <w:pPr>
        <w:pBdr>
          <w:bottom w:val="single" w:sz="10" w:space="1" w:color="CA9131"/>
        </w:pBdr>
      </w:pPr>
      <w:r>
        <w:rPr>
          <w:b/>
          <w:color w:val="9C4A2D"/>
          <w:sz w:val="24"/>
        </w:rPr>
        <w:t>7. Indemnification</w:t>
      </w:r>
    </w:p>
    <w:p>
      <w:r>
        <w:t>To the fullest extent permitted by law, I agree to indemnify and hold the Released Parties harmless from claims, liabilities, damages, or expenses arising from the participant's own acts or omissions, violation of program safety rules, damage caused by the participant to property or animals, or inaccurate or withheld information concerning the participant's abilities, health, experience, or restrictions. This provision is not intended to require indemnification for conduct that cannot lawfully be indemnified.</w:t>
      </w:r>
    </w:p>
    <w:p>
      <w:pPr>
        <w:pBdr>
          <w:bottom w:val="single" w:sz="10" w:space="1" w:color="CA9131"/>
        </w:pBdr>
      </w:pPr>
      <w:r>
        <w:rPr>
          <w:b/>
          <w:color w:val="9C4A2D"/>
          <w:sz w:val="24"/>
        </w:rPr>
        <w:t>8. Personal Property</w:t>
      </w:r>
    </w:p>
    <w:p>
      <w:r>
        <w:t>I understand that Kindred Strides is not responsible for loss of or damage to personal property brought to the facility except to the extent liability cannot lawfully be excluded.</w:t>
      </w:r>
    </w:p>
    <w:p>
      <w:pPr>
        <w:pBdr>
          <w:bottom w:val="single" w:sz="10" w:space="1" w:color="CA9131"/>
        </w:pBdr>
      </w:pPr>
      <w:r>
        <w:rPr>
          <w:b/>
          <w:color w:val="9C4A2D"/>
          <w:sz w:val="24"/>
        </w:rPr>
        <w:t>9. Governing Law, Severability &amp; Entire Agreement</w:t>
      </w:r>
    </w:p>
    <w:p>
      <w:r>
        <w:t>This agreement shall be governed by the laws of the State of Arizona. If any provision is found unenforceable, the remaining provisions shall remain in effect to the fullest extent permitted by law. This document contains the parties' agreement regarding assumption of risk and release of liability for participation in Kindred Strides equine activities and may be supplemented by separate program policies, medical forms, emergency authorizations, or other agreements.</w:t>
      </w:r>
    </w:p>
    <w:p>
      <w:pPr>
        <w:pBdr>
          <w:bottom w:val="single" w:sz="10" w:space="1" w:color="CA9131"/>
        </w:pBdr>
      </w:pPr>
      <w:r>
        <w:rPr>
          <w:b/>
          <w:color w:val="9C4A2D"/>
          <w:sz w:val="24"/>
        </w:rPr>
        <w:t>10. Acknowledgment &amp; Signature</w:t>
      </w:r>
    </w:p>
    <w:p>
      <w:r>
        <w:rPr>
          <w:b/>
        </w:rPr>
        <w:t>BY SIGNING BELOW, I ACKNOWLEDGE THAT I HAVE READ THIS ENTIRE AGREEMENT, UNDERSTAND IT, HAVE HAD THE OPPORTUNITY TO ASK QUESTIONS, AND UNDERSTAND THAT I AM GIVING UP CERTAIN LEGAL RIGHTS.</w:t>
      </w:r>
    </w:p>
    <w:tbl>
      <w:tblPr>
        <w:tblW w:type="auto" w:w="0"/>
        <w:jc w:val="center"/>
        <w:tblLook w:firstColumn="1" w:firstRow="1" w:lastColumn="0" w:lastRow="0" w:noHBand="0" w:noVBand="1" w:val="04A0"/>
      </w:tblPr>
      <w:tblGrid>
        <w:gridCol w:w="5184"/>
        <w:gridCol w:w="5184"/>
      </w:tblGrid>
      <w:tr>
        <w:tc>
          <w:tcPr>
            <w:tcW w:type="dxa" w:w="5184"/>
          </w:tcPr>
          <w:p>
            <w:r>
              <w:rPr>
                <w:b/>
              </w:rPr>
              <w:t>Participant printed name</w:t>
              <w:br/>
            </w:r>
            <w:r>
              <w:t>__________________________________</w:t>
            </w:r>
          </w:p>
        </w:tc>
        <w:tc>
          <w:tcPr>
            <w:tcW w:type="dxa" w:w="5184"/>
          </w:tcPr>
          <w:p>
            <w:r>
              <w:rPr>
                <w:b/>
              </w:rPr>
              <w:t>Date</w:t>
              <w:br/>
            </w:r>
            <w:r>
              <w:t>__________________________________</w:t>
            </w:r>
          </w:p>
        </w:tc>
      </w:tr>
    </w:tbl>
    <w:tbl>
      <w:tblPr>
        <w:tblW w:type="auto" w:w="0"/>
        <w:jc w:val="center"/>
        <w:tblLook w:firstColumn="1" w:firstRow="1" w:lastColumn="0" w:lastRow="0" w:noHBand="0" w:noVBand="1" w:val="04A0"/>
      </w:tblPr>
      <w:tblGrid>
        <w:gridCol w:w="5184"/>
        <w:gridCol w:w="5184"/>
      </w:tblGrid>
      <w:tr>
        <w:tc>
          <w:tcPr>
            <w:tcW w:type="dxa" w:w="5184"/>
          </w:tcPr>
          <w:p>
            <w:r>
              <w:rPr>
                <w:b/>
              </w:rPr>
              <w:t>Adult participant signature (if 18 or older)</w:t>
              <w:br/>
            </w:r>
            <w:r>
              <w:t>__________________________________</w:t>
            </w:r>
          </w:p>
        </w:tc>
        <w:tc>
          <w:tcPr>
            <w:tcW w:type="dxa" w:w="5184"/>
          </w:tcPr>
          <w:p>
            <w:r>
              <w:rPr>
                <w:b/>
              </w:rPr>
              <w:t>Date</w:t>
              <w:br/>
            </w:r>
            <w:r>
              <w:t>__________________________________</w:t>
            </w:r>
          </w:p>
        </w:tc>
      </w:tr>
    </w:tbl>
    <w:tbl>
      <w:tblPr>
        <w:tblW w:type="auto" w:w="0"/>
        <w:jc w:val="center"/>
        <w:tblLook w:firstColumn="1" w:firstRow="1" w:lastColumn="0" w:lastRow="0" w:noHBand="0" w:noVBand="1" w:val="04A0"/>
      </w:tblPr>
      <w:tblGrid>
        <w:gridCol w:w="5184"/>
        <w:gridCol w:w="5184"/>
      </w:tblGrid>
      <w:tr>
        <w:tc>
          <w:tcPr>
            <w:tcW w:type="dxa" w:w="5184"/>
          </w:tcPr>
          <w:p>
            <w:r>
              <w:rPr>
                <w:b/>
              </w:rPr>
              <w:t>Parent/legal guardian printed name</w:t>
              <w:br/>
            </w:r>
            <w:r>
              <w:t>__________________________________</w:t>
            </w:r>
          </w:p>
        </w:tc>
        <w:tc>
          <w:tcPr>
            <w:tcW w:type="dxa" w:w="5184"/>
          </w:tcPr>
          <w:p>
            <w:r>
              <w:rPr>
                <w:b/>
              </w:rPr>
              <w:t>Relationship to minor participant</w:t>
              <w:br/>
            </w:r>
            <w:r>
              <w:t>__________________________________</w:t>
            </w:r>
          </w:p>
        </w:tc>
      </w:tr>
    </w:tbl>
    <w:tbl>
      <w:tblPr>
        <w:tblW w:type="auto" w:w="0"/>
        <w:jc w:val="center"/>
        <w:tblLook w:firstColumn="1" w:firstRow="1" w:lastColumn="0" w:lastRow="0" w:noHBand="0" w:noVBand="1" w:val="04A0"/>
      </w:tblPr>
      <w:tblGrid>
        <w:gridCol w:w="5184"/>
        <w:gridCol w:w="5184"/>
      </w:tblGrid>
      <w:tr>
        <w:tc>
          <w:tcPr>
            <w:tcW w:type="dxa" w:w="5184"/>
          </w:tcPr>
          <w:p>
            <w:r>
              <w:rPr>
                <w:b/>
              </w:rPr>
              <w:t>Parent/legal guardian signature</w:t>
              <w:br/>
            </w:r>
            <w:r>
              <w:t>__________________________________</w:t>
            </w:r>
          </w:p>
        </w:tc>
        <w:tc>
          <w:tcPr>
            <w:tcW w:type="dxa" w:w="5184"/>
          </w:tcPr>
          <w:p>
            <w:r>
              <w:rPr>
                <w:b/>
              </w:rPr>
              <w:t>Date</w:t>
              <w:br/>
            </w:r>
            <w:r>
              <w:t>__________________________________</w:t>
            </w:r>
          </w:p>
        </w:tc>
      </w:tr>
    </w:tbl>
    <w:p>
      <w:r>
        <w:rPr>
          <w:b/>
        </w:rPr>
        <w:t xml:space="preserve">Optional witness: </w:t>
      </w:r>
      <w:r>
        <w:t>________________________________________   Date: __________________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4"/>
      </w:rPr>
      <w:t>Kindred Strides of the Sonoran • Arizona Equine Liability Release • Review with Arizona counsel before use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